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61" w:rsidRPr="00AB52E7" w:rsidRDefault="00AC4061" w:rsidP="00AC4061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r w:rsidRPr="00AB52E7">
        <w:rPr>
          <w:rFonts w:eastAsia="Calibri" w:cs="Arial"/>
          <w:b/>
          <w:bCs/>
          <w:caps/>
          <w:szCs w:val="22"/>
        </w:rPr>
        <w:t>blueprint for Improving instruction, accessibility, and outcomes for all students</w:t>
      </w:r>
    </w:p>
    <w:p w:rsidR="00AC4061" w:rsidRDefault="00AC4061" w:rsidP="00AC4061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i/>
          <w:sz w:val="20"/>
          <w:szCs w:val="22"/>
        </w:rPr>
      </w:pPr>
      <w:r>
        <w:rPr>
          <w:rFonts w:cs="Arial"/>
          <w:b/>
          <w:bCs/>
          <w:sz w:val="20"/>
          <w:szCs w:val="22"/>
          <w:u w:val="single"/>
        </w:rPr>
        <w:t>Creating a Collaborative Educational Community</w:t>
      </w:r>
      <w:r w:rsidRPr="00CB0411">
        <w:rPr>
          <w:rFonts w:cs="Arial"/>
          <w:bCs/>
          <w:sz w:val="20"/>
          <w:szCs w:val="22"/>
          <w:u w:val="single"/>
        </w:rPr>
        <w:t>:</w:t>
      </w:r>
      <w:r w:rsidRPr="00CB0411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/>
          <w:bCs/>
          <w:i/>
          <w:sz w:val="20"/>
          <w:szCs w:val="22"/>
        </w:rPr>
        <w:t>Supports in General and Special Education Classrooms</w:t>
      </w:r>
    </w:p>
    <w:p w:rsidR="00AC4061" w:rsidRDefault="00AC4061" w:rsidP="00AC4061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i/>
          <w:sz w:val="20"/>
          <w:szCs w:val="22"/>
        </w:rPr>
      </w:pPr>
      <w:r>
        <w:rPr>
          <w:rFonts w:cs="Arial"/>
          <w:b/>
          <w:bCs/>
          <w:i/>
          <w:sz w:val="20"/>
          <w:szCs w:val="22"/>
        </w:rPr>
        <w:t>A Teacher Panel Discussion</w:t>
      </w:r>
    </w:p>
    <w:p w:rsidR="00AC4061" w:rsidRDefault="00AC4061" w:rsidP="00AC4061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AC4061" w:rsidRDefault="00AC4061" w:rsidP="00AC4061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  <w:r w:rsidRPr="00EF0C81">
        <w:rPr>
          <w:rFonts w:cs="Arial"/>
          <w:b/>
          <w:bCs/>
          <w:szCs w:val="22"/>
        </w:rPr>
        <w:t>Participant Note Taking and Personal Reflections</w:t>
      </w:r>
    </w:p>
    <w:p w:rsidR="00AC4061" w:rsidRPr="00EF0C81" w:rsidRDefault="00AC4061" w:rsidP="00AC4061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AC4061" w:rsidTr="00AE564D">
        <w:tc>
          <w:tcPr>
            <w:tcW w:w="3672" w:type="dxa"/>
            <w:shd w:val="clear" w:color="auto" w:fill="BFBFBF" w:themeFill="background1" w:themeFillShade="BF"/>
          </w:tcPr>
          <w:p w:rsidR="00AC4061" w:rsidRPr="00AB52E7" w:rsidRDefault="00AC4061" w:rsidP="00AE564D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Question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C4061" w:rsidRPr="00AB52E7" w:rsidRDefault="00AC4061" w:rsidP="00AE564D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Member Response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C4061" w:rsidRPr="00AB52E7" w:rsidRDefault="00AC4061" w:rsidP="00AE564D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Personal Reflection</w:t>
            </w:r>
            <w:r>
              <w:rPr>
                <w:rFonts w:ascii="Arial Narrow" w:hAnsi="Arial Narrow"/>
                <w:b/>
              </w:rPr>
              <w:t>s</w:t>
            </w:r>
          </w:p>
        </w:tc>
      </w:tr>
      <w:tr w:rsidR="00AC4061" w:rsidTr="00AE564D"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What is your philosophy on instruction for students with disabilities and how does your current role support that philosophy?</w:t>
            </w:r>
          </w:p>
        </w:tc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C4061" w:rsidTr="00AE564D"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Describe your process for supporting students’ access to inclusive setting and/or offering access to general education curriculum and instruction.</w:t>
            </w:r>
          </w:p>
        </w:tc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C4061" w:rsidTr="00AE564D"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Describe how integrated/aligned practices are supporting students in your district.</w:t>
            </w:r>
          </w:p>
        </w:tc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C4061" w:rsidTr="00AE564D"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Do you ensure that social/emotional learning play a role In your work?</w:t>
            </w:r>
          </w:p>
        </w:tc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C4061" w:rsidTr="00AE564D"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Explain ways in which you prepare students for the transition to college, career and civic life readiness.</w:t>
            </w:r>
          </w:p>
        </w:tc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C4061" w:rsidTr="00AE564D"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 w:cs="Times New Roman"/>
                <w:color w:val="000000" w:themeColor="text1"/>
              </w:rPr>
              <w:t>Other comments by the panel?</w:t>
            </w:r>
          </w:p>
        </w:tc>
        <w:tc>
          <w:tcPr>
            <w:tcW w:w="3672" w:type="dxa"/>
          </w:tcPr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  <w:p w:rsidR="00AC4061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C4061" w:rsidRPr="00AB52E7" w:rsidRDefault="00AC4061" w:rsidP="00AE564D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AC4061" w:rsidRDefault="00AC4061" w:rsidP="00AC4061">
      <w:bookmarkStart w:id="0" w:name="_GoBack"/>
      <w:bookmarkEnd w:id="0"/>
    </w:p>
    <w:sectPr w:rsidR="00AC4061" w:rsidSect="00AB52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61"/>
    <w:rsid w:val="00921996"/>
    <w:rsid w:val="00AC4061"/>
    <w:rsid w:val="00E0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3D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6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6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6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06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Brown</dc:creator>
  <cp:keywords/>
  <dc:description/>
  <cp:lastModifiedBy>Marin Brown</cp:lastModifiedBy>
  <cp:revision>1</cp:revision>
  <dcterms:created xsi:type="dcterms:W3CDTF">2015-02-10T20:56:00Z</dcterms:created>
  <dcterms:modified xsi:type="dcterms:W3CDTF">2015-02-10T20:57:00Z</dcterms:modified>
</cp:coreProperties>
</file>